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b2b763d5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cfab52702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Hinterfirmiansreut,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e6444c2c64e9c" /><Relationship Type="http://schemas.openxmlformats.org/officeDocument/2006/relationships/numbering" Target="/word/numbering.xml" Id="R09a5374461584752" /><Relationship Type="http://schemas.openxmlformats.org/officeDocument/2006/relationships/settings" Target="/word/settings.xml" Id="R1b8f28633e7540d9" /><Relationship Type="http://schemas.openxmlformats.org/officeDocument/2006/relationships/image" Target="/word/media/8f76a5f9-57e4-4839-af9e-1ceb3d8f6339.png" Id="Rb6ccfab527024713" /></Relationships>
</file>