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01cfbf8d0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8428a8d9e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Hochemmingen,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f9d53a5e84307" /><Relationship Type="http://schemas.openxmlformats.org/officeDocument/2006/relationships/numbering" Target="/word/numbering.xml" Id="R67cf3eb520564227" /><Relationship Type="http://schemas.openxmlformats.org/officeDocument/2006/relationships/settings" Target="/word/settings.xml" Id="R4d93daad48ee4d42" /><Relationship Type="http://schemas.openxmlformats.org/officeDocument/2006/relationships/image" Target="/word/media/6e866965-8c4b-4d51-a6c5-3a0899d3124a.png" Id="Rfb38428a8d9e42a0" /></Relationships>
</file>