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394b8f65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0261904c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6dc3cbfc4a12" /><Relationship Type="http://schemas.openxmlformats.org/officeDocument/2006/relationships/numbering" Target="/word/numbering.xml" Id="Rf76e6e8b00b24d9c" /><Relationship Type="http://schemas.openxmlformats.org/officeDocument/2006/relationships/settings" Target="/word/settings.xml" Id="R738fc5e1ab5d4c60" /><Relationship Type="http://schemas.openxmlformats.org/officeDocument/2006/relationships/image" Target="/word/media/6dd1b57c-285e-44e2-9202-de639b33207c.png" Id="Re2ee0261904c40c5" /></Relationships>
</file>