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66fac5b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e928f03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Hohenkamern,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bf7bef8554661" /><Relationship Type="http://schemas.openxmlformats.org/officeDocument/2006/relationships/numbering" Target="/word/numbering.xml" Id="Rd8d2af76fd424f59" /><Relationship Type="http://schemas.openxmlformats.org/officeDocument/2006/relationships/settings" Target="/word/settings.xml" Id="R9a9c6e41f4a243b3" /><Relationship Type="http://schemas.openxmlformats.org/officeDocument/2006/relationships/image" Target="/word/media/b432ebb1-84f9-4222-9e5f-ad98e99719ff.png" Id="Ra7cce928f03943ce" /></Relationships>
</file>