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2d064f8a0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25f3b9100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1b6e0887e4636" /><Relationship Type="http://schemas.openxmlformats.org/officeDocument/2006/relationships/numbering" Target="/word/numbering.xml" Id="R2bb1bc704f6a422b" /><Relationship Type="http://schemas.openxmlformats.org/officeDocument/2006/relationships/settings" Target="/word/settings.xml" Id="R9a1f6190f4ab4a7e" /><Relationship Type="http://schemas.openxmlformats.org/officeDocument/2006/relationships/image" Target="/word/media/11fe3131-45b7-44b1-a5d6-bfb6af3d0b81.png" Id="Rec625f3b91004b5b" /></Relationships>
</file>