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f951c068c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ce6c961a3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88e9c2ed44a9a" /><Relationship Type="http://schemas.openxmlformats.org/officeDocument/2006/relationships/numbering" Target="/word/numbering.xml" Id="R5bfdf81875af453b" /><Relationship Type="http://schemas.openxmlformats.org/officeDocument/2006/relationships/settings" Target="/word/settings.xml" Id="R90fb1eae950d4913" /><Relationship Type="http://schemas.openxmlformats.org/officeDocument/2006/relationships/image" Target="/word/media/526b4ab5-2f18-4cf2-863f-9dda3fa197c5.png" Id="R3bfce6c961a34536" /></Relationships>
</file>