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3aa28ce33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75ddaf7c4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Ilietesheim,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3bfc85fd541b5" /><Relationship Type="http://schemas.openxmlformats.org/officeDocument/2006/relationships/numbering" Target="/word/numbering.xml" Id="Rb4ffc1a565ef41dd" /><Relationship Type="http://schemas.openxmlformats.org/officeDocument/2006/relationships/settings" Target="/word/settings.xml" Id="R6c4b81d036d84a95" /><Relationship Type="http://schemas.openxmlformats.org/officeDocument/2006/relationships/image" Target="/word/media/e1d9402d-5705-4329-b34e-78b6cd8edad2.png" Id="R5b175ddaf7c44bb5" /></Relationships>
</file>