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be7871f9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869b323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Illereichen,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2a85f1f24130" /><Relationship Type="http://schemas.openxmlformats.org/officeDocument/2006/relationships/numbering" Target="/word/numbering.xml" Id="Rcc952f00db2740ba" /><Relationship Type="http://schemas.openxmlformats.org/officeDocument/2006/relationships/settings" Target="/word/settings.xml" Id="R5a6a39080b9040ff" /><Relationship Type="http://schemas.openxmlformats.org/officeDocument/2006/relationships/image" Target="/word/media/8c8ac1d2-c0ef-4346-a133-f609c1c5fd10.png" Id="Re5b2869b323f4fe2" /></Relationships>
</file>