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163781a34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eb25f401f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Immenrode,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d104e476741a4" /><Relationship Type="http://schemas.openxmlformats.org/officeDocument/2006/relationships/numbering" Target="/word/numbering.xml" Id="R99d51be85f874999" /><Relationship Type="http://schemas.openxmlformats.org/officeDocument/2006/relationships/settings" Target="/word/settings.xml" Id="R66bf694e1d4e48c4" /><Relationship Type="http://schemas.openxmlformats.org/officeDocument/2006/relationships/image" Target="/word/media/2b720d52-203d-4dd4-983c-c7cd563adc5a.png" Id="R2c5eb25f401f42ba" /></Relationships>
</file>