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b2b6fb893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2ecf87059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Jarrenwisch,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be729854441c3" /><Relationship Type="http://schemas.openxmlformats.org/officeDocument/2006/relationships/numbering" Target="/word/numbering.xml" Id="R6d376f775a7747cf" /><Relationship Type="http://schemas.openxmlformats.org/officeDocument/2006/relationships/settings" Target="/word/settings.xml" Id="Rbc8ac9c40d044eba" /><Relationship Type="http://schemas.openxmlformats.org/officeDocument/2006/relationships/image" Target="/word/media/73a8388c-906b-4089-80aa-c8f64cc4ff18.png" Id="R2602ecf870594c7f" /></Relationships>
</file>