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def8114f3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4a1d5f89c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Kaisborstel,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c245b878647b3" /><Relationship Type="http://schemas.openxmlformats.org/officeDocument/2006/relationships/numbering" Target="/word/numbering.xml" Id="R0109ad089e50464d" /><Relationship Type="http://schemas.openxmlformats.org/officeDocument/2006/relationships/settings" Target="/word/settings.xml" Id="Rc0275735c1784843" /><Relationship Type="http://schemas.openxmlformats.org/officeDocument/2006/relationships/image" Target="/word/media/9ae804cc-d774-4bd2-b077-b0b62579294e.png" Id="R22e4a1d5f89c43c6" /></Relationships>
</file>