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98379cd29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26be77aef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Kaiser Wilhelm Koog,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199d67a4149fe" /><Relationship Type="http://schemas.openxmlformats.org/officeDocument/2006/relationships/numbering" Target="/word/numbering.xml" Id="Rfccd9d83ba0b41bf" /><Relationship Type="http://schemas.openxmlformats.org/officeDocument/2006/relationships/settings" Target="/word/settings.xml" Id="R97646de188f24af2" /><Relationship Type="http://schemas.openxmlformats.org/officeDocument/2006/relationships/image" Target="/word/media/b03a4b80-3914-44e6-a7ae-1b88078bae50.png" Id="Re1726be77aef4478" /></Relationships>
</file>