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585dd9263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2b85f202c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Kaiserau,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0c4ac4f784935" /><Relationship Type="http://schemas.openxmlformats.org/officeDocument/2006/relationships/numbering" Target="/word/numbering.xml" Id="Re0f2b20f908e475c" /><Relationship Type="http://schemas.openxmlformats.org/officeDocument/2006/relationships/settings" Target="/word/settings.xml" Id="R5d30099080d34b28" /><Relationship Type="http://schemas.openxmlformats.org/officeDocument/2006/relationships/image" Target="/word/media/743765fb-1316-4c41-bc3f-f701d348a4f2.png" Id="R84c2b85f202c4e52" /></Relationships>
</file>