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6d66e779d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71dbaf7e2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Keitlinghausen,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d38827baf4707" /><Relationship Type="http://schemas.openxmlformats.org/officeDocument/2006/relationships/numbering" Target="/word/numbering.xml" Id="R2f2183a13e92400b" /><Relationship Type="http://schemas.openxmlformats.org/officeDocument/2006/relationships/settings" Target="/word/settings.xml" Id="Rfdf88653d9ac4e66" /><Relationship Type="http://schemas.openxmlformats.org/officeDocument/2006/relationships/image" Target="/word/media/111e3308-77f1-43b4-a19b-c43200e438ae.png" Id="R38671dbaf7e24d93" /></Relationships>
</file>