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b5842a78a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427168fd6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Kerstlingerode,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78a2e1de1401e" /><Relationship Type="http://schemas.openxmlformats.org/officeDocument/2006/relationships/numbering" Target="/word/numbering.xml" Id="Rf05da6b5066c4eed" /><Relationship Type="http://schemas.openxmlformats.org/officeDocument/2006/relationships/settings" Target="/word/settings.xml" Id="R92a16aa307204d51" /><Relationship Type="http://schemas.openxmlformats.org/officeDocument/2006/relationships/image" Target="/word/media/c1933365-4250-4bb9-9556-4d0e21cbb500.png" Id="Rb75427168fd6468a" /></Relationships>
</file>