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ce2498dac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2dd8a3e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b67f316294826" /><Relationship Type="http://schemas.openxmlformats.org/officeDocument/2006/relationships/numbering" Target="/word/numbering.xml" Id="R278883fd083549f8" /><Relationship Type="http://schemas.openxmlformats.org/officeDocument/2006/relationships/settings" Target="/word/settings.xml" Id="R9b25d0af4d3e4af3" /><Relationship Type="http://schemas.openxmlformats.org/officeDocument/2006/relationships/image" Target="/word/media/4355debb-0293-4a52-8512-2811d3272e20.png" Id="R46992dd8a3e34b40" /></Relationships>
</file>