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02cd69e84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8acbd2797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Klausenhausl,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abe83595a4d22" /><Relationship Type="http://schemas.openxmlformats.org/officeDocument/2006/relationships/numbering" Target="/word/numbering.xml" Id="R830facfa1a7c4b1e" /><Relationship Type="http://schemas.openxmlformats.org/officeDocument/2006/relationships/settings" Target="/word/settings.xml" Id="Ra4593e74619242ab" /><Relationship Type="http://schemas.openxmlformats.org/officeDocument/2006/relationships/image" Target="/word/media/d99966b3-6a35-4bd2-9e6e-46cc95caafe0.png" Id="R20f8acbd27974a9c" /></Relationships>
</file>