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7adaad6b0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b52f0639d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Bliersbach,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6b9b4919f43a4" /><Relationship Type="http://schemas.openxmlformats.org/officeDocument/2006/relationships/numbering" Target="/word/numbering.xml" Id="Rdd11c089ccd649b1" /><Relationship Type="http://schemas.openxmlformats.org/officeDocument/2006/relationships/settings" Target="/word/settings.xml" Id="R514e4bdcc7bd44c2" /><Relationship Type="http://schemas.openxmlformats.org/officeDocument/2006/relationships/image" Target="/word/media/92a61097-ca77-43f9-8723-fb0b45d1d761.png" Id="R1beb52f0639d48be" /></Relationships>
</file>