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c155d928f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cafb1957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Scharrel,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67773ca64898" /><Relationship Type="http://schemas.openxmlformats.org/officeDocument/2006/relationships/numbering" Target="/word/numbering.xml" Id="R9c6c91b3b4f541a5" /><Relationship Type="http://schemas.openxmlformats.org/officeDocument/2006/relationships/settings" Target="/word/settings.xml" Id="R80f3e1118c324a8e" /><Relationship Type="http://schemas.openxmlformats.org/officeDocument/2006/relationships/image" Target="/word/media/0df14583-b5f3-45a7-863f-f2df6c6ec0a9.png" Id="R2b7cafb1957840b2" /></Relationships>
</file>