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a42d385d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582e4950c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Zecher,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9f48af084f38" /><Relationship Type="http://schemas.openxmlformats.org/officeDocument/2006/relationships/numbering" Target="/word/numbering.xml" Id="R1747cdcea9044d15" /><Relationship Type="http://schemas.openxmlformats.org/officeDocument/2006/relationships/settings" Target="/word/settings.xml" Id="R67e47961a86947c3" /><Relationship Type="http://schemas.openxmlformats.org/officeDocument/2006/relationships/image" Target="/word/media/3144df6f-7672-45ac-8d0d-6a203621df99.png" Id="R1de582e4950c448d" /></Relationships>
</file>