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e9005f32a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6e94374e6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Kleinbarnim,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f603b5e9f4a05" /><Relationship Type="http://schemas.openxmlformats.org/officeDocument/2006/relationships/numbering" Target="/word/numbering.xml" Id="Rb044712631e34c5f" /><Relationship Type="http://schemas.openxmlformats.org/officeDocument/2006/relationships/settings" Target="/word/settings.xml" Id="R67af92e4ddb34a0d" /><Relationship Type="http://schemas.openxmlformats.org/officeDocument/2006/relationships/image" Target="/word/media/8120ad24-e9d8-477d-89fd-8accc6e90ebd.png" Id="Rb246e94374e645aa" /></Relationships>
</file>