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1c2744e3e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108b717aa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Kleinbeuren,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e5d5c55b544b8" /><Relationship Type="http://schemas.openxmlformats.org/officeDocument/2006/relationships/numbering" Target="/word/numbering.xml" Id="R0e0b0b5dfa3a4ee0" /><Relationship Type="http://schemas.openxmlformats.org/officeDocument/2006/relationships/settings" Target="/word/settings.xml" Id="R2768379226af45de" /><Relationship Type="http://schemas.openxmlformats.org/officeDocument/2006/relationships/image" Target="/word/media/a804ae42-2488-4ddc-bec9-cfc37c622d1f.png" Id="R82d108b717aa42f3" /></Relationships>
</file>