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250fffae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27f6f643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2e82c19347c2" /><Relationship Type="http://schemas.openxmlformats.org/officeDocument/2006/relationships/numbering" Target="/word/numbering.xml" Id="R97d9aedc998a423f" /><Relationship Type="http://schemas.openxmlformats.org/officeDocument/2006/relationships/settings" Target="/word/settings.xml" Id="R6bd073b228d84c18" /><Relationship Type="http://schemas.openxmlformats.org/officeDocument/2006/relationships/image" Target="/word/media/35140da6-8ed1-4eb2-a268-f2e3d34c3da2.png" Id="R485d27f6f643473d" /></Relationships>
</file>