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54d588d72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04335ba7f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Kleingundertshausen,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cadc5148442ef" /><Relationship Type="http://schemas.openxmlformats.org/officeDocument/2006/relationships/numbering" Target="/word/numbering.xml" Id="R8eddf1fda2404d20" /><Relationship Type="http://schemas.openxmlformats.org/officeDocument/2006/relationships/settings" Target="/word/settings.xml" Id="Rf3d7c7effd744da6" /><Relationship Type="http://schemas.openxmlformats.org/officeDocument/2006/relationships/image" Target="/word/media/cbbb2a67-59fe-47b1-a80f-60a5bf6a0e72.png" Id="R2fc04335ba7f4ddb" /></Relationships>
</file>