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57c301d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99928f4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Kleinmachnow,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c853aee174786" /><Relationship Type="http://schemas.openxmlformats.org/officeDocument/2006/relationships/numbering" Target="/word/numbering.xml" Id="R7826a08af48c45fb" /><Relationship Type="http://schemas.openxmlformats.org/officeDocument/2006/relationships/settings" Target="/word/settings.xml" Id="Ref92434393f04d24" /><Relationship Type="http://schemas.openxmlformats.org/officeDocument/2006/relationships/image" Target="/word/media/6445adb7-0eb7-46b6-9a02-a969ce0ca667.png" Id="R69e499928f444877" /></Relationships>
</file>