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6d7e66cf5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3259d6c1d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Kleinschwarzlosen,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6bf3b4bb8469d" /><Relationship Type="http://schemas.openxmlformats.org/officeDocument/2006/relationships/numbering" Target="/word/numbering.xml" Id="Rf0507de84c01411d" /><Relationship Type="http://schemas.openxmlformats.org/officeDocument/2006/relationships/settings" Target="/word/settings.xml" Id="R4f0cd58e714a4187" /><Relationship Type="http://schemas.openxmlformats.org/officeDocument/2006/relationships/image" Target="/word/media/4888da91-29b9-4b2f-b8dc-80ef7b02626b.png" Id="Re1a3259d6c1d402a" /></Relationships>
</file>