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b1100dd4f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99c717d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e44f73bf4028" /><Relationship Type="http://schemas.openxmlformats.org/officeDocument/2006/relationships/numbering" Target="/word/numbering.xml" Id="R5a427b339fa04f17" /><Relationship Type="http://schemas.openxmlformats.org/officeDocument/2006/relationships/settings" Target="/word/settings.xml" Id="R3d14c2a07d7b4110" /><Relationship Type="http://schemas.openxmlformats.org/officeDocument/2006/relationships/image" Target="/word/media/ebad74f2-a597-409d-8ebc-52bd6e397973.png" Id="R5ec299c717df4f39" /></Relationships>
</file>