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4693f0902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7c85e9c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Kleinwechsungen,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d983c2004cbd" /><Relationship Type="http://schemas.openxmlformats.org/officeDocument/2006/relationships/numbering" Target="/word/numbering.xml" Id="R8bc2722ab28b488f" /><Relationship Type="http://schemas.openxmlformats.org/officeDocument/2006/relationships/settings" Target="/word/settings.xml" Id="Rbfd56dded65d4f77" /><Relationship Type="http://schemas.openxmlformats.org/officeDocument/2006/relationships/image" Target="/word/media/9e5e79e4-be31-4b9d-86a4-a124e176fc39.png" Id="Rcd237c85e9c24353" /></Relationships>
</file>