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d93ebe4f1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3f3d6ce8c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Klix,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0f3e8f23741e7" /><Relationship Type="http://schemas.openxmlformats.org/officeDocument/2006/relationships/numbering" Target="/word/numbering.xml" Id="R1aa3f16fd3574b7a" /><Relationship Type="http://schemas.openxmlformats.org/officeDocument/2006/relationships/settings" Target="/word/settings.xml" Id="R0a1b4cb1320d4715" /><Relationship Type="http://schemas.openxmlformats.org/officeDocument/2006/relationships/image" Target="/word/media/df8c535e-fc4c-4a37-a949-c6e5d9f2cb49.png" Id="R1a53f3d6ce8c43f2" /></Relationships>
</file>