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1603fa3e3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aebd5eaeb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Kolonie Rietze,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c284a2782464b" /><Relationship Type="http://schemas.openxmlformats.org/officeDocument/2006/relationships/numbering" Target="/word/numbering.xml" Id="Ree413eabf42f458c" /><Relationship Type="http://schemas.openxmlformats.org/officeDocument/2006/relationships/settings" Target="/word/settings.xml" Id="R838b3c812a114be4" /><Relationship Type="http://schemas.openxmlformats.org/officeDocument/2006/relationships/image" Target="/word/media/f5ed760f-0869-471d-9730-efe424c4b525.png" Id="R7d5aebd5eaeb4c70" /></Relationships>
</file>