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83a82e8d6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186ae276d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344c3a45d42ce" /><Relationship Type="http://schemas.openxmlformats.org/officeDocument/2006/relationships/numbering" Target="/word/numbering.xml" Id="R30d50c599bed4e7d" /><Relationship Type="http://schemas.openxmlformats.org/officeDocument/2006/relationships/settings" Target="/word/settings.xml" Id="Rf661c5b161a047ea" /><Relationship Type="http://schemas.openxmlformats.org/officeDocument/2006/relationships/image" Target="/word/media/40d7a2ba-75df-49c3-b1d7-73b0baaa57ee.png" Id="R0ba186ae276d4f60" /></Relationships>
</file>