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85052f53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816862011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Kranawitt,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6f972de44b5d" /><Relationship Type="http://schemas.openxmlformats.org/officeDocument/2006/relationships/numbering" Target="/word/numbering.xml" Id="Rf671518ee3bd4367" /><Relationship Type="http://schemas.openxmlformats.org/officeDocument/2006/relationships/settings" Target="/word/settings.xml" Id="R1ed781f5b151484a" /><Relationship Type="http://schemas.openxmlformats.org/officeDocument/2006/relationships/image" Target="/word/media/15167ee2-64c0-4d96-8280-a677d41a8a6d.png" Id="R8718168620114d54" /></Relationships>
</file>