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2fb9bf8ac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ce6cadfe1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487ed2e254f51" /><Relationship Type="http://schemas.openxmlformats.org/officeDocument/2006/relationships/numbering" Target="/word/numbering.xml" Id="R6a6c053a14664975" /><Relationship Type="http://schemas.openxmlformats.org/officeDocument/2006/relationships/settings" Target="/word/settings.xml" Id="R8f9b8351a8bf4f2f" /><Relationship Type="http://schemas.openxmlformats.org/officeDocument/2006/relationships/image" Target="/word/media/8f11df4f-2f33-45ed-85f0-8b3185b62bff.png" Id="Rc65ce6cadfe1471f" /></Relationships>
</file>