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5efa7fb86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6233be3b2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Langenlaich,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4499e523946e0" /><Relationship Type="http://schemas.openxmlformats.org/officeDocument/2006/relationships/numbering" Target="/word/numbering.xml" Id="R888db28a550748cf" /><Relationship Type="http://schemas.openxmlformats.org/officeDocument/2006/relationships/settings" Target="/word/settings.xml" Id="Rb74fbbdd3d22499d" /><Relationship Type="http://schemas.openxmlformats.org/officeDocument/2006/relationships/image" Target="/word/media/1adf536c-fc41-4e45-b07c-ae534229f1cd.png" Id="R0016233be3b24c16" /></Relationships>
</file>