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b2c1012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b30279a2c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ccc8beaf48a3" /><Relationship Type="http://schemas.openxmlformats.org/officeDocument/2006/relationships/numbering" Target="/word/numbering.xml" Id="Rf2f02bb9f9f64bdc" /><Relationship Type="http://schemas.openxmlformats.org/officeDocument/2006/relationships/settings" Target="/word/settings.xml" Id="R39efb5e597044839" /><Relationship Type="http://schemas.openxmlformats.org/officeDocument/2006/relationships/image" Target="/word/media/eb294d05-adcb-464c-b9b5-6901eb6ea7e1.png" Id="R24bb30279a2c494c" /></Relationships>
</file>