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bd42cbdaf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232280fab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Lehnerath,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ca5a9085e4598" /><Relationship Type="http://schemas.openxmlformats.org/officeDocument/2006/relationships/numbering" Target="/word/numbering.xml" Id="R47b51f98fffd4315" /><Relationship Type="http://schemas.openxmlformats.org/officeDocument/2006/relationships/settings" Target="/word/settings.xml" Id="R953751e89cd544f3" /><Relationship Type="http://schemas.openxmlformats.org/officeDocument/2006/relationships/image" Target="/word/media/518e1777-18cc-466d-8b61-fba87ac0bf09.png" Id="R7a3232280fab4256" /></Relationships>
</file>