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e9f0e5c75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d2b80fb8f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Leinefelde,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e67f4a3c441f6" /><Relationship Type="http://schemas.openxmlformats.org/officeDocument/2006/relationships/numbering" Target="/word/numbering.xml" Id="R03dd4e08cbfb4fbd" /><Relationship Type="http://schemas.openxmlformats.org/officeDocument/2006/relationships/settings" Target="/word/settings.xml" Id="R6307a7a6f2a9491f" /><Relationship Type="http://schemas.openxmlformats.org/officeDocument/2006/relationships/image" Target="/word/media/f4a1f223-b22f-4ce4-9f47-388e69e4a05a.png" Id="R177d2b80fb8f4598" /></Relationships>
</file>