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75281e0c8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28d9f7fd7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3d78d80254fb9" /><Relationship Type="http://schemas.openxmlformats.org/officeDocument/2006/relationships/numbering" Target="/word/numbering.xml" Id="R84358721b1b9442b" /><Relationship Type="http://schemas.openxmlformats.org/officeDocument/2006/relationships/settings" Target="/word/settings.xml" Id="R44f2e37db5974648" /><Relationship Type="http://schemas.openxmlformats.org/officeDocument/2006/relationships/image" Target="/word/media/9cef3851-002d-4673-83a2-241571ecd49c.png" Id="R1e228d9f7fd74611" /></Relationships>
</file>