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baad6622b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39e0017f8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Leyh,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1f3f77b574e00" /><Relationship Type="http://schemas.openxmlformats.org/officeDocument/2006/relationships/numbering" Target="/word/numbering.xml" Id="R75b1fc2fb2ea47f6" /><Relationship Type="http://schemas.openxmlformats.org/officeDocument/2006/relationships/settings" Target="/word/settings.xml" Id="Rf0782b8ac2ec4c4f" /><Relationship Type="http://schemas.openxmlformats.org/officeDocument/2006/relationships/image" Target="/word/media/3a897aa1-8a4c-4c82-b427-9b99dc038a92.png" Id="R84039e0017f84f4a" /></Relationships>
</file>