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3e4ab108a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33930cfc5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Lohma,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a98a538934c05" /><Relationship Type="http://schemas.openxmlformats.org/officeDocument/2006/relationships/numbering" Target="/word/numbering.xml" Id="R65e2e40107084796" /><Relationship Type="http://schemas.openxmlformats.org/officeDocument/2006/relationships/settings" Target="/word/settings.xml" Id="R07d115e38ab24216" /><Relationship Type="http://schemas.openxmlformats.org/officeDocument/2006/relationships/image" Target="/word/media/49aae99e-ad4f-44a8-90d7-d4c35e73e53d.png" Id="R23a33930cfc547cd" /></Relationships>
</file>