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ac126ea51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17296fc09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85ef6886c451d" /><Relationship Type="http://schemas.openxmlformats.org/officeDocument/2006/relationships/numbering" Target="/word/numbering.xml" Id="R9b20102e0f2944d7" /><Relationship Type="http://schemas.openxmlformats.org/officeDocument/2006/relationships/settings" Target="/word/settings.xml" Id="R21c2a993ccd1474c" /><Relationship Type="http://schemas.openxmlformats.org/officeDocument/2006/relationships/image" Target="/word/media/c1f6e5c3-99d1-490f-a6ec-4da876efede9.png" Id="R95e17296fc09413f" /></Relationships>
</file>