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2d1ff3a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e23b3afe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Maingrundel,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76f2d7d44447a" /><Relationship Type="http://schemas.openxmlformats.org/officeDocument/2006/relationships/numbering" Target="/word/numbering.xml" Id="Rb33972d980fc4792" /><Relationship Type="http://schemas.openxmlformats.org/officeDocument/2006/relationships/settings" Target="/word/settings.xml" Id="R4fe2e263690d4c1f" /><Relationship Type="http://schemas.openxmlformats.org/officeDocument/2006/relationships/image" Target="/word/media/d45a8fd0-7425-446f-b163-d827c2b08acf.png" Id="R38ae23b3afe74308" /></Relationships>
</file>