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555a4f6a9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fb35277dc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290d25054f0f" /><Relationship Type="http://schemas.openxmlformats.org/officeDocument/2006/relationships/numbering" Target="/word/numbering.xml" Id="R5c75a2c809c84858" /><Relationship Type="http://schemas.openxmlformats.org/officeDocument/2006/relationships/settings" Target="/word/settings.xml" Id="R6393d59a77fe4f78" /><Relationship Type="http://schemas.openxmlformats.org/officeDocument/2006/relationships/image" Target="/word/media/1421589a-a856-4184-937b-94673f6682fa.png" Id="R629fb35277dc40eb" /></Relationships>
</file>