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2e626acf8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a73db449f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Moeslberg,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1d834e7594a9c" /><Relationship Type="http://schemas.openxmlformats.org/officeDocument/2006/relationships/numbering" Target="/word/numbering.xml" Id="R3fa7ca49a7f34263" /><Relationship Type="http://schemas.openxmlformats.org/officeDocument/2006/relationships/settings" Target="/word/settings.xml" Id="Rcc3feab04dbf4590" /><Relationship Type="http://schemas.openxmlformats.org/officeDocument/2006/relationships/image" Target="/word/media/7213c27b-e700-4032-a0da-1f1c24ddd6cf.png" Id="R730a73db449f4834" /></Relationships>
</file>