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ef694df05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cc8e80aca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Moltenort,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5a49b085a47d5" /><Relationship Type="http://schemas.openxmlformats.org/officeDocument/2006/relationships/numbering" Target="/word/numbering.xml" Id="Rc16a298d1113435a" /><Relationship Type="http://schemas.openxmlformats.org/officeDocument/2006/relationships/settings" Target="/word/settings.xml" Id="R13d91fa3ec264ebc" /><Relationship Type="http://schemas.openxmlformats.org/officeDocument/2006/relationships/image" Target="/word/media/fe323804-8c75-468f-ac7a-f7eb9544b855.png" Id="R365cc8e80aca4a90" /></Relationships>
</file>