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31d05f1ade4e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2a0df2f84e41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Muhlenbarbek,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cbea31dd104b2d" /><Relationship Type="http://schemas.openxmlformats.org/officeDocument/2006/relationships/numbering" Target="/word/numbering.xml" Id="R35f64633230d4ef2" /><Relationship Type="http://schemas.openxmlformats.org/officeDocument/2006/relationships/settings" Target="/word/settings.xml" Id="R2f733d0e24ba44f6" /><Relationship Type="http://schemas.openxmlformats.org/officeDocument/2006/relationships/image" Target="/word/media/4d634126-e246-4ec1-a1a5-35aa11f212ff.png" Id="R492a0df2f84e4186" /></Relationships>
</file>