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c086d5bb9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58db24b41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Munchweiler am Klingbach,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25f61bc7a4fe9" /><Relationship Type="http://schemas.openxmlformats.org/officeDocument/2006/relationships/numbering" Target="/word/numbering.xml" Id="Rcd2f29f5a03148ce" /><Relationship Type="http://schemas.openxmlformats.org/officeDocument/2006/relationships/settings" Target="/word/settings.xml" Id="Ra2643e5ea8ea476e" /><Relationship Type="http://schemas.openxmlformats.org/officeDocument/2006/relationships/image" Target="/word/media/81ef0ac1-6e82-4f67-8eb3-40fa57d1f95e.png" Id="Rb2058db24b414ea7" /></Relationships>
</file>