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3aa0bc259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c115317a3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Rachow,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80a6eaf784878" /><Relationship Type="http://schemas.openxmlformats.org/officeDocument/2006/relationships/numbering" Target="/word/numbering.xml" Id="R35c627006d724885" /><Relationship Type="http://schemas.openxmlformats.org/officeDocument/2006/relationships/settings" Target="/word/settings.xml" Id="R04b6a74c6c1648f8" /><Relationship Type="http://schemas.openxmlformats.org/officeDocument/2006/relationships/image" Target="/word/media/18ccde75-23fb-43cf-a11c-f6ed347ded7b.png" Id="R1c0c115317a3401f" /></Relationships>
</file>