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5fb4ad48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8c7ae68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Vahr Suedwest,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6d06ae4146d9" /><Relationship Type="http://schemas.openxmlformats.org/officeDocument/2006/relationships/numbering" Target="/word/numbering.xml" Id="Rd844a55249034516" /><Relationship Type="http://schemas.openxmlformats.org/officeDocument/2006/relationships/settings" Target="/word/settings.xml" Id="R6a24a4ae07234ab4" /><Relationship Type="http://schemas.openxmlformats.org/officeDocument/2006/relationships/image" Target="/word/media/6365ac23-45fd-48f1-a9a2-2d259cb9ff8f.png" Id="R03c98c7ae6824ad8" /></Relationships>
</file>