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2c7157f1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888c64dcb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Neuharmhorst,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18ced3071486d" /><Relationship Type="http://schemas.openxmlformats.org/officeDocument/2006/relationships/numbering" Target="/word/numbering.xml" Id="R87b2d07d570c4d78" /><Relationship Type="http://schemas.openxmlformats.org/officeDocument/2006/relationships/settings" Target="/word/settings.xml" Id="Rd5439a589e76402a" /><Relationship Type="http://schemas.openxmlformats.org/officeDocument/2006/relationships/image" Target="/word/media/e5dfcf8d-de13-43d9-821e-975905fd190d.png" Id="R389888c64dcb40fe" /></Relationships>
</file>